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DA429" w14:textId="3EAC0ED3" w:rsidR="00DA03D1" w:rsidRDefault="00DA03D1" w:rsidP="00DA03D1">
      <w:pPr>
        <w:jc w:val="center"/>
        <w:rPr>
          <w:b/>
          <w:bCs/>
          <w:lang w:val="ka-GE"/>
        </w:rPr>
      </w:pPr>
      <w:proofErr w:type="spellStart"/>
      <w:r w:rsidRPr="00DA03D1">
        <w:rPr>
          <w:b/>
          <w:bCs/>
        </w:rPr>
        <w:t>შლაგბაუმი</w:t>
      </w:r>
      <w:proofErr w:type="spellEnd"/>
      <w:r w:rsidRPr="00DA03D1">
        <w:rPr>
          <w:b/>
          <w:bCs/>
          <w:lang w:val="ka-GE"/>
        </w:rPr>
        <w:t xml:space="preserve">ს ტექნიკური მონაცემები </w:t>
      </w:r>
    </w:p>
    <w:p w14:paraId="62D71C16" w14:textId="45B0B7D9" w:rsidR="00DA03D1" w:rsidRDefault="00DA03D1" w:rsidP="00DA03D1">
      <w:pPr>
        <w:jc w:val="center"/>
        <w:rPr>
          <w:b/>
          <w:bCs/>
          <w:lang w:val="ka-GE"/>
        </w:rPr>
      </w:pPr>
      <w:r>
        <w:rPr>
          <w:noProof/>
        </w:rPr>
        <w:drawing>
          <wp:inline distT="0" distB="0" distL="0" distR="0" wp14:anchorId="0ED24EA5" wp14:editId="11D10407">
            <wp:extent cx="4152900" cy="2966357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947" cy="297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9E1FD" w14:textId="6FAF7ECC" w:rsidR="00DA03D1" w:rsidRDefault="00DA03D1" w:rsidP="00DA03D1">
      <w:pPr>
        <w:jc w:val="center"/>
        <w:rPr>
          <w:b/>
          <w:bCs/>
          <w:lang w:val="ka-GE"/>
        </w:rPr>
      </w:pPr>
    </w:p>
    <w:p w14:paraId="5C647137" w14:textId="04626000" w:rsidR="005919E0" w:rsidRPr="005919E0" w:rsidRDefault="005919E0" w:rsidP="005919E0">
      <w:pPr>
        <w:jc w:val="both"/>
        <w:rPr>
          <w:lang w:val="ka-GE"/>
        </w:rPr>
      </w:pPr>
      <w:r w:rsidRPr="005919E0">
        <w:rPr>
          <w:lang w:val="ka-GE"/>
        </w:rPr>
        <w:t>შლაგბაუმის ოპერაციული სისტემა: ავტომატურ/მექანიკური; უნდა ქონდეს ხელით (პულტით) მართვა</w:t>
      </w:r>
      <w:r>
        <w:rPr>
          <w:lang w:val="ka-GE"/>
        </w:rPr>
        <w:t xml:space="preserve">, </w:t>
      </w:r>
      <w:r w:rsidRPr="005919E0">
        <w:rPr>
          <w:lang w:val="ka-GE"/>
        </w:rPr>
        <w:t>ინტენსიური მოხმარებისთვის; ბარიერის (შლაგბაუმი)</w:t>
      </w:r>
      <w:r>
        <w:rPr>
          <w:lang w:val="ka-GE"/>
        </w:rPr>
        <w:t xml:space="preserve"> </w:t>
      </w:r>
      <w:r w:rsidRPr="005919E0">
        <w:rPr>
          <w:lang w:val="ka-GE"/>
        </w:rPr>
        <w:t>ელექტრო ენერგიის ძირითადი კვება:</w:t>
      </w:r>
      <w:r>
        <w:rPr>
          <w:lang w:val="ka-GE"/>
        </w:rPr>
        <w:t xml:space="preserve"> </w:t>
      </w:r>
      <w:r w:rsidRPr="005919E0">
        <w:rPr>
          <w:lang w:val="ka-GE"/>
        </w:rPr>
        <w:t>არანაკლებ 220დან 240მდე ვოლტი; ძრავის სიმძლავრე არანაკლებ 220 ვატი, არაუმეტეს 370 ვატი. გაღება ვერტიკალური</w:t>
      </w:r>
      <w:r>
        <w:rPr>
          <w:lang w:val="ka-GE"/>
        </w:rPr>
        <w:t xml:space="preserve"> </w:t>
      </w:r>
      <w:r w:rsidRPr="005919E0">
        <w:rPr>
          <w:lang w:val="ka-GE"/>
        </w:rPr>
        <w:t>(90 გრადუსი); უდენობის შემთხვევაში (გასაღებით) გაღების შესაძლებლობა; სამუშაო ტემპერატურა არანაკლებ -20 °C ÷ +55 ° C; დაცვის დონე არანაკლებ IP 44; ჯოხის სიგრძე 6 მეტრი, გახსნის დრო არანაკლებ 4 - 9 წამი. დამზადებული მეტალისგან, დამცავი სპეციალური დამცავი ფენით; აღჭურვილი უსაფრთხოების ფოტო სენსორით; აღჭურვილი გამაფრთხილებელი ციმციმა სანათით; შლაგბაუმი უნდა იყოს ახალი.</w:t>
      </w:r>
    </w:p>
    <w:p w14:paraId="77024D64" w14:textId="2E5FF049" w:rsidR="00DA03D1" w:rsidRDefault="00DA03D1" w:rsidP="00DA03D1">
      <w:pPr>
        <w:jc w:val="center"/>
        <w:rPr>
          <w:b/>
          <w:bCs/>
          <w:lang w:val="ka-GE"/>
        </w:rPr>
      </w:pPr>
    </w:p>
    <w:p w14:paraId="3191FD35" w14:textId="7720FB80" w:rsidR="00DA03D1" w:rsidRPr="00D062EF" w:rsidRDefault="00AA5D8F" w:rsidP="00D062EF">
      <w:pPr>
        <w:pStyle w:val="ListParagraph"/>
        <w:numPr>
          <w:ilvl w:val="0"/>
          <w:numId w:val="1"/>
        </w:numPr>
        <w:jc w:val="both"/>
        <w:rPr>
          <w:b/>
          <w:bCs/>
          <w:lang w:val="ka-GE"/>
        </w:rPr>
      </w:pPr>
      <w:r w:rsidRPr="00D062EF">
        <w:rPr>
          <w:b/>
          <w:bCs/>
          <w:lang w:val="ka-GE"/>
        </w:rPr>
        <w:t>შესყიდვის რაოდენობა არის 3 ცალი. აქედან 2 ცალის დამონტაჟება უნდა მოხდეს ხელშეკრულების გაფორმების</w:t>
      </w:r>
      <w:r w:rsidR="00823C7B" w:rsidRPr="00D062EF">
        <w:rPr>
          <w:b/>
          <w:bCs/>
          <w:lang w:val="ka-GE"/>
        </w:rPr>
        <w:t>თანავე, ხოლო მესამეს დამონტაჟება მოხდება იმ შემთხვევაში და იმ დროს</w:t>
      </w:r>
      <w:r w:rsidR="003D7FD0" w:rsidRPr="00D062EF">
        <w:rPr>
          <w:b/>
          <w:bCs/>
          <w:lang w:val="ka-GE"/>
        </w:rPr>
        <w:t>, როდესაც,</w:t>
      </w:r>
      <w:r w:rsidR="00823C7B" w:rsidRPr="00D062EF">
        <w:rPr>
          <w:b/>
          <w:bCs/>
          <w:lang w:val="ka-GE"/>
        </w:rPr>
        <w:t xml:space="preserve"> რომელიმე </w:t>
      </w:r>
      <w:r w:rsidR="003D7FD0" w:rsidRPr="00D062EF">
        <w:rPr>
          <w:b/>
          <w:bCs/>
          <w:lang w:val="ka-GE"/>
        </w:rPr>
        <w:t xml:space="preserve">შლაგბაუმი </w:t>
      </w:r>
      <w:r w:rsidR="00823C7B" w:rsidRPr="00D062EF">
        <w:rPr>
          <w:b/>
          <w:bCs/>
          <w:lang w:val="ka-GE"/>
        </w:rPr>
        <w:t>გამოვა</w:t>
      </w:r>
      <w:r w:rsidR="003D7FD0" w:rsidRPr="00D062EF">
        <w:rPr>
          <w:b/>
          <w:bCs/>
          <w:lang w:val="ka-GE"/>
        </w:rPr>
        <w:t xml:space="preserve"> წყობიდან</w:t>
      </w:r>
      <w:r w:rsidR="00CE6429">
        <w:rPr>
          <w:b/>
          <w:bCs/>
          <w:lang w:val="ka-GE"/>
        </w:rPr>
        <w:t xml:space="preserve"> (მესამე შლაგბაუმისთვის </w:t>
      </w:r>
      <w:proofErr w:type="spellStart"/>
      <w:r w:rsidR="00F17FC4">
        <w:rPr>
          <w:b/>
          <w:bCs/>
          <w:lang w:val="ka-GE"/>
        </w:rPr>
        <w:t>საგარანტიო</w:t>
      </w:r>
      <w:proofErr w:type="spellEnd"/>
      <w:r w:rsidR="00F17FC4">
        <w:rPr>
          <w:b/>
          <w:bCs/>
          <w:lang w:val="ka-GE"/>
        </w:rPr>
        <w:t xml:space="preserve"> პირობები ამოქმედდება დამონტაჟების შემდეგ)</w:t>
      </w:r>
      <w:r w:rsidR="004D470A">
        <w:rPr>
          <w:b/>
          <w:bCs/>
          <w:lang w:val="ka-GE"/>
        </w:rPr>
        <w:t>;</w:t>
      </w:r>
    </w:p>
    <w:p w14:paraId="2EF7BA39" w14:textId="528CCF99" w:rsidR="003D7FD0" w:rsidRDefault="00D062EF" w:rsidP="00D062EF">
      <w:pPr>
        <w:pStyle w:val="ListParagraph"/>
        <w:numPr>
          <w:ilvl w:val="0"/>
          <w:numId w:val="1"/>
        </w:numPr>
        <w:jc w:val="both"/>
        <w:rPr>
          <w:b/>
          <w:bCs/>
          <w:lang w:val="ka-GE"/>
        </w:rPr>
      </w:pPr>
      <w:r w:rsidRPr="00D062EF">
        <w:rPr>
          <w:b/>
          <w:bCs/>
          <w:lang w:val="ka-GE"/>
        </w:rPr>
        <w:t>მესამეს დამონტაჟება უნდა განხორციელდეს შეტყობინების მიღებიდან არაუგვიანეს 3 (სამი) სამუშაო დღის ვადაში</w:t>
      </w:r>
      <w:r w:rsidR="004D470A">
        <w:rPr>
          <w:b/>
          <w:bCs/>
          <w:lang w:val="ka-GE"/>
        </w:rPr>
        <w:t xml:space="preserve"> (შეტყობინების მიღების მეთოდებია: ტელეფონი, იმეილი);</w:t>
      </w:r>
    </w:p>
    <w:p w14:paraId="7F051000" w14:textId="0722CC5C" w:rsidR="004D470A" w:rsidRPr="00D062EF" w:rsidRDefault="004D470A" w:rsidP="00D062EF">
      <w:pPr>
        <w:pStyle w:val="ListParagraph"/>
        <w:numPr>
          <w:ilvl w:val="0"/>
          <w:numId w:val="1"/>
        </w:numPr>
        <w:jc w:val="both"/>
        <w:rPr>
          <w:b/>
          <w:bCs/>
          <w:lang w:val="ka-GE"/>
        </w:rPr>
      </w:pPr>
      <w:r>
        <w:rPr>
          <w:b/>
          <w:bCs/>
          <w:lang w:val="ka-GE"/>
        </w:rPr>
        <w:t>შლაგბაუმების დამონტაჟება უნდა განხორციელდეს შემდეგ მისამართზე: ჭიათურა, საჩხერის გზატკეცილი.</w:t>
      </w:r>
    </w:p>
    <w:p w14:paraId="7C5FC2F3" w14:textId="77777777" w:rsidR="00DA03D1" w:rsidRPr="00DA03D1" w:rsidRDefault="00DA03D1" w:rsidP="00DA03D1">
      <w:pPr>
        <w:rPr>
          <w:b/>
          <w:bCs/>
          <w:lang w:val="ka-GE"/>
        </w:rPr>
      </w:pPr>
    </w:p>
    <w:sectPr w:rsidR="00DA03D1" w:rsidRPr="00DA0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35EF0"/>
    <w:multiLevelType w:val="hybridMultilevel"/>
    <w:tmpl w:val="E598B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6474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C29"/>
    <w:rsid w:val="000F004D"/>
    <w:rsid w:val="00340078"/>
    <w:rsid w:val="003A33BA"/>
    <w:rsid w:val="003D7FD0"/>
    <w:rsid w:val="00433766"/>
    <w:rsid w:val="004D470A"/>
    <w:rsid w:val="004F379F"/>
    <w:rsid w:val="005919E0"/>
    <w:rsid w:val="006E6C29"/>
    <w:rsid w:val="00823C7B"/>
    <w:rsid w:val="00AA5D8F"/>
    <w:rsid w:val="00CE6429"/>
    <w:rsid w:val="00D062EF"/>
    <w:rsid w:val="00DA03D1"/>
    <w:rsid w:val="00F1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A2E06"/>
  <w15:chartTrackingRefBased/>
  <w15:docId w15:val="{EEDBE5AD-DF88-4A55-BEC2-61582635F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9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 Zhizhiashvili</dc:creator>
  <cp:keywords/>
  <dc:description/>
  <cp:lastModifiedBy>Ia Zhizhiashvili</cp:lastModifiedBy>
  <cp:revision>12</cp:revision>
  <dcterms:created xsi:type="dcterms:W3CDTF">2022-12-07T08:00:00Z</dcterms:created>
  <dcterms:modified xsi:type="dcterms:W3CDTF">2022-12-07T08:13:00Z</dcterms:modified>
</cp:coreProperties>
</file>